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Default="00716A8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16A8B" w:rsidRDefault="00716A8B"/>
    <w:p w:rsidR="00716A8B" w:rsidRDefault="00D72E10">
      <w:pPr>
        <w:jc w:val="center"/>
      </w:pPr>
      <w:r>
        <w:rPr>
          <w:rFonts w:hint="eastAsia"/>
        </w:rPr>
        <w:t>令和</w:t>
      </w:r>
      <w:r w:rsidR="008E6837">
        <w:rPr>
          <w:rFonts w:hint="eastAsia"/>
        </w:rPr>
        <w:t xml:space="preserve">　　</w:t>
      </w:r>
      <w:r w:rsidR="00716A8B">
        <w:rPr>
          <w:rFonts w:hint="eastAsia"/>
        </w:rPr>
        <w:t>年度</w:t>
      </w:r>
      <w:r w:rsidR="005903EE">
        <w:rPr>
          <w:rFonts w:hint="eastAsia"/>
        </w:rPr>
        <w:t>雲仙市魅力ある職場づくり支援事業補助金</w:t>
      </w:r>
      <w:r w:rsidR="00716A8B">
        <w:rPr>
          <w:rFonts w:hint="eastAsia"/>
        </w:rPr>
        <w:t>交付請求書</w:t>
      </w:r>
    </w:p>
    <w:p w:rsidR="00716A8B" w:rsidRDefault="00716A8B"/>
    <w:p w:rsidR="00716A8B" w:rsidRDefault="00716A8B">
      <w:pPr>
        <w:jc w:val="center"/>
      </w:pPr>
      <w:r>
        <w:rPr>
          <w:rFonts w:hint="eastAsia"/>
        </w:rPr>
        <w:t>一金　　　　　　　　　　円也</w:t>
      </w:r>
    </w:p>
    <w:p w:rsidR="00716A8B" w:rsidRDefault="00716A8B"/>
    <w:p w:rsidR="00716A8B" w:rsidRDefault="00716A8B"/>
    <w:p w:rsidR="00716A8B" w:rsidRDefault="005903EE">
      <w:r>
        <w:rPr>
          <w:rFonts w:hint="eastAsia"/>
        </w:rPr>
        <w:t xml:space="preserve">　　　年　　月　　日付け雲仙市指令　　</w:t>
      </w:r>
      <w:r w:rsidR="0033534A">
        <w:rPr>
          <w:rFonts w:hint="eastAsia"/>
        </w:rPr>
        <w:t xml:space="preserve">　　</w:t>
      </w:r>
      <w:r>
        <w:rPr>
          <w:rFonts w:hint="eastAsia"/>
        </w:rPr>
        <w:t xml:space="preserve">第　　</w:t>
      </w:r>
      <w:r w:rsidR="00716A8B">
        <w:rPr>
          <w:rFonts w:hint="eastAsia"/>
        </w:rPr>
        <w:t>号で確定の通知があった</w:t>
      </w:r>
      <w:r w:rsidR="00D72E10">
        <w:rPr>
          <w:rFonts w:hint="eastAsia"/>
        </w:rPr>
        <w:t>令和</w:t>
      </w:r>
      <w:r w:rsidR="008E6837">
        <w:rPr>
          <w:rFonts w:hint="eastAsia"/>
        </w:rPr>
        <w:t xml:space="preserve">　　</w:t>
      </w:r>
      <w:r w:rsidR="00184D9B">
        <w:rPr>
          <w:rFonts w:hint="eastAsia"/>
        </w:rPr>
        <w:t>年度雲仙市魅力ある職場づくり支援事業補助金</w:t>
      </w:r>
      <w:r w:rsidR="00716A8B">
        <w:rPr>
          <w:rFonts w:hint="eastAsia"/>
        </w:rPr>
        <w:t>を上記のとおり交付されるよう、雲仙市補助金等交付規則</w:t>
      </w:r>
      <w:r w:rsidR="00716A8B">
        <w:t>(</w:t>
      </w:r>
      <w:r w:rsidR="00716A8B">
        <w:rPr>
          <w:rFonts w:hint="eastAsia"/>
        </w:rPr>
        <w:t>平成</w:t>
      </w:r>
      <w:r w:rsidR="00716A8B">
        <w:t>17</w:t>
      </w:r>
      <w:r w:rsidR="00716A8B">
        <w:rPr>
          <w:rFonts w:hint="eastAsia"/>
        </w:rPr>
        <w:t>年雲仙市規則第</w:t>
      </w:r>
      <w:r w:rsidR="00716A8B">
        <w:t>42</w:t>
      </w:r>
      <w:r w:rsidR="00716A8B">
        <w:rPr>
          <w:rFonts w:hint="eastAsia"/>
        </w:rPr>
        <w:t>号</w:t>
      </w:r>
      <w:r w:rsidR="00716A8B">
        <w:t>)</w:t>
      </w:r>
      <w:r w:rsidR="00716A8B">
        <w:rPr>
          <w:rFonts w:hint="eastAsia"/>
        </w:rPr>
        <w:t>第</w:t>
      </w:r>
      <w:r w:rsidR="00716A8B">
        <w:t>12</w:t>
      </w:r>
      <w:r w:rsidR="00716A8B">
        <w:rPr>
          <w:rFonts w:hint="eastAsia"/>
        </w:rPr>
        <w:t>条第</w:t>
      </w:r>
      <w:r w:rsidR="00716A8B">
        <w:t>1</w:t>
      </w:r>
      <w:r w:rsidR="00716A8B">
        <w:rPr>
          <w:rFonts w:hint="eastAsia"/>
        </w:rPr>
        <w:t>項の規定により、請求します。</w:t>
      </w:r>
    </w:p>
    <w:p w:rsidR="00716A8B" w:rsidRDefault="00716A8B"/>
    <w:p w:rsidR="00716A8B" w:rsidRDefault="00716A8B"/>
    <w:p w:rsidR="00716A8B" w:rsidRDefault="00184D9B">
      <w:r>
        <w:rPr>
          <w:rFonts w:hint="eastAsia"/>
        </w:rPr>
        <w:t xml:space="preserve">　　　　　　年　　月　　</w:t>
      </w:r>
      <w:r w:rsidR="00716A8B">
        <w:rPr>
          <w:rFonts w:hint="eastAsia"/>
        </w:rPr>
        <w:t>日</w:t>
      </w:r>
    </w:p>
    <w:p w:rsidR="00716A8B" w:rsidRDefault="00716A8B"/>
    <w:p w:rsidR="00716A8B" w:rsidRDefault="00716A8B">
      <w:bookmarkStart w:id="0" w:name="_GoBack"/>
      <w:bookmarkEnd w:id="0"/>
    </w:p>
    <w:p w:rsidR="00716A8B" w:rsidRDefault="00716A8B">
      <w:r>
        <w:rPr>
          <w:rFonts w:hint="eastAsia"/>
        </w:rPr>
        <w:t xml:space="preserve">　　雲仙市長　</w:t>
      </w:r>
      <w:r w:rsidR="00184D9B">
        <w:rPr>
          <w:rFonts w:hint="eastAsia"/>
        </w:rPr>
        <w:t>金澤　秀三郎</w:t>
      </w:r>
      <w:r>
        <w:rPr>
          <w:rFonts w:hint="eastAsia"/>
        </w:rPr>
        <w:t xml:space="preserve">　様</w:t>
      </w:r>
    </w:p>
    <w:p w:rsidR="00716A8B" w:rsidRDefault="00716A8B"/>
    <w:p w:rsidR="00716A8B" w:rsidRDefault="00716A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580"/>
      </w:tblGrid>
      <w:tr w:rsidR="00716A8B">
        <w:trPr>
          <w:cantSplit/>
          <w:trHeight w:val="11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716A8B" w:rsidRDefault="002A24F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175895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7859D" id="Oval 2" o:spid="_x0000_s1026" style="position:absolute;left:0;text-align:left;margin-left:387.85pt;margin-top:13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VE2Q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" o:allowincell="f" filled="f" strokeweight=".5pt">
                      <v:textbox inset="0,0,0,0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353060</wp:posOffset>
                      </wp:positionV>
                      <wp:extent cx="1842135" cy="31750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135" cy="317500"/>
                                <a:chOff x="6768" y="4602"/>
                                <a:chExt cx="2901" cy="50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8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09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7A83E" id="Group 3" o:spid="_x0000_s1026" style="position:absolute;left:0;text-align:left;margin-left:253.35pt;margin-top:27.8pt;width:145.05pt;height:25pt;z-index:251657216" coordorigin="6768,4602" coordsize="290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6768;top:4602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5" o:spid="_x0000_s1028" type="#_x0000_t85" style="position:absolute;left:9609;top:4602;width:6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16A8B">
              <w:rPr>
                <w:rFonts w:hint="eastAsia"/>
              </w:rPr>
              <w:t>請求者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716A8B" w:rsidRDefault="00716A8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16A8B" w:rsidRDefault="00716A8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716A8B" w:rsidRDefault="00716A8B">
            <w:pPr>
              <w:ind w:left="105" w:right="525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</w:tbl>
    <w:p w:rsidR="00716A8B" w:rsidRDefault="00716A8B"/>
    <w:p w:rsidR="00184D9B" w:rsidRDefault="00184D9B"/>
    <w:p w:rsidR="00184D9B" w:rsidRDefault="00184D9B"/>
    <w:p w:rsidR="00184D9B" w:rsidRDefault="00184D9B"/>
    <w:tbl>
      <w:tblPr>
        <w:tblpPr w:leftFromText="142" w:rightFromText="142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1881"/>
        <w:gridCol w:w="1080"/>
        <w:gridCol w:w="1842"/>
      </w:tblGrid>
      <w:tr w:rsidR="00E4002A" w:rsidTr="00E4002A">
        <w:trPr>
          <w:trHeight w:val="586"/>
        </w:trPr>
        <w:tc>
          <w:tcPr>
            <w:tcW w:w="6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振　　　込　　　先</w:t>
            </w:r>
          </w:p>
        </w:tc>
      </w:tr>
      <w:tr w:rsidR="00E4002A" w:rsidTr="00E4002A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支店名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002A" w:rsidTr="00E4002A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口座種別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002A" w:rsidTr="00E4002A">
        <w:trPr>
          <w:trHeight w:val="586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02A" w:rsidRDefault="00E4002A" w:rsidP="00E4002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口座名義人</w:t>
            </w:r>
          </w:p>
          <w:p w:rsidR="00E4002A" w:rsidRDefault="007F4A6E" w:rsidP="00E4002A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7F4A6E">
              <w:rPr>
                <w:rFonts w:hint="eastAsia"/>
                <w:color w:val="000000"/>
                <w:sz w:val="22"/>
                <w:szCs w:val="22"/>
              </w:rPr>
              <w:t>(カタカナ)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A" w:rsidRDefault="00E4002A" w:rsidP="00E40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84D9B" w:rsidRDefault="00184D9B"/>
    <w:p w:rsidR="00184D9B" w:rsidRDefault="00184D9B"/>
    <w:p w:rsidR="00184D9B" w:rsidRDefault="00184D9B"/>
    <w:p w:rsidR="00184D9B" w:rsidRDefault="00184D9B"/>
    <w:p w:rsidR="00184D9B" w:rsidRDefault="00184D9B" w:rsidP="00184D9B"/>
    <w:sectPr w:rsidR="00184D9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8B" w:rsidRDefault="00716A8B" w:rsidP="00202020">
      <w:r>
        <w:separator/>
      </w:r>
    </w:p>
  </w:endnote>
  <w:endnote w:type="continuationSeparator" w:id="0">
    <w:p w:rsidR="00716A8B" w:rsidRDefault="00716A8B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8B" w:rsidRDefault="00716A8B" w:rsidP="00202020">
      <w:r>
        <w:separator/>
      </w:r>
    </w:p>
  </w:footnote>
  <w:footnote w:type="continuationSeparator" w:id="0">
    <w:p w:rsidR="00716A8B" w:rsidRDefault="00716A8B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8B"/>
    <w:rsid w:val="00184D9B"/>
    <w:rsid w:val="00202020"/>
    <w:rsid w:val="002A24FB"/>
    <w:rsid w:val="0033534A"/>
    <w:rsid w:val="005903EE"/>
    <w:rsid w:val="00716A8B"/>
    <w:rsid w:val="007F4A6E"/>
    <w:rsid w:val="008E6837"/>
    <w:rsid w:val="00D72E10"/>
    <w:rsid w:val="00E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88A08D-789A-4B1F-B737-29B6E3A6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Administrator</cp:lastModifiedBy>
  <cp:revision>9</cp:revision>
  <cp:lastPrinted>2001-10-05T07:32:00Z</cp:lastPrinted>
  <dcterms:created xsi:type="dcterms:W3CDTF">2015-05-08T01:49:00Z</dcterms:created>
  <dcterms:modified xsi:type="dcterms:W3CDTF">2019-05-13T07:18:00Z</dcterms:modified>
</cp:coreProperties>
</file>