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F2" w:rsidRPr="00A04586" w:rsidRDefault="008B4BF2" w:rsidP="008B4BF2">
      <w:pPr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F66AB" wp14:editId="36E26FAF">
                <wp:simplePos x="0" y="0"/>
                <wp:positionH relativeFrom="column">
                  <wp:posOffset>-114300</wp:posOffset>
                </wp:positionH>
                <wp:positionV relativeFrom="paragraph">
                  <wp:posOffset>183515</wp:posOffset>
                </wp:positionV>
                <wp:extent cx="5715000" cy="7048500"/>
                <wp:effectExtent l="9525" t="12065" r="9525" b="69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04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EE107" id="Rectangle 2" o:spid="_x0000_s1026" style="position:absolute;left:0;text-align:left;margin-left:-9pt;margin-top:14.45pt;width:450pt;height:5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" filled="f">
                <v:textbox inset="5.85pt,.7pt,5.85pt,.7pt"/>
              </v:rect>
            </w:pict>
          </mc:Fallback>
        </mc:AlternateContent>
      </w:r>
      <w:r w:rsidRPr="00A04586">
        <w:rPr>
          <w:rFonts w:asciiTheme="majorEastAsia" w:eastAsiaTheme="majorEastAsia" w:hAnsiTheme="majorEastAsia" w:hint="eastAsia"/>
        </w:rPr>
        <w:t>様式第４</w:t>
      </w:r>
    </w:p>
    <w:p w:rsidR="008B4BF2" w:rsidRPr="00A04586" w:rsidRDefault="008B4BF2" w:rsidP="008B4BF2">
      <w:pPr>
        <w:jc w:val="center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>中小企業信用保険法第２条第５項第４号の規定による認定申請書</w:t>
      </w:r>
    </w:p>
    <w:p w:rsidR="008B4BF2" w:rsidRPr="00A04586" w:rsidRDefault="008B4BF2" w:rsidP="008B4BF2">
      <w:pPr>
        <w:jc w:val="center"/>
        <w:rPr>
          <w:rFonts w:asciiTheme="majorEastAsia" w:eastAsiaTheme="majorEastAsia" w:hAnsiTheme="majorEastAsia"/>
        </w:rPr>
      </w:pPr>
    </w:p>
    <w:p w:rsidR="008B4BF2" w:rsidRPr="00A04586" w:rsidRDefault="00656935" w:rsidP="008B4BF2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令和</w:t>
      </w:r>
      <w:r w:rsidR="008B4BF2" w:rsidRPr="00A04586">
        <w:rPr>
          <w:rFonts w:asciiTheme="majorEastAsia" w:eastAsiaTheme="majorEastAsia" w:hAnsiTheme="majorEastAsia" w:hint="eastAsia"/>
        </w:rPr>
        <w:t xml:space="preserve">　　年　　月　　日</w:t>
      </w:r>
    </w:p>
    <w:p w:rsidR="008B4BF2" w:rsidRPr="00A04586" w:rsidRDefault="008B4BF2" w:rsidP="008B4BF2">
      <w:pPr>
        <w:ind w:firstLineChars="200" w:firstLine="420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>雲仙市長　金澤　秀三郎　　殿</w:t>
      </w:r>
    </w:p>
    <w:p w:rsidR="008B4BF2" w:rsidRPr="00A04586" w:rsidRDefault="008B4BF2" w:rsidP="008B4BF2">
      <w:pPr>
        <w:ind w:firstLineChars="1900" w:firstLine="3990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 xml:space="preserve">申請者　　　　　　　　　　　　　</w:t>
      </w:r>
    </w:p>
    <w:p w:rsidR="008B4BF2" w:rsidRPr="00A04586" w:rsidRDefault="008B4BF2" w:rsidP="008B4BF2">
      <w:pPr>
        <w:ind w:firstLineChars="1900" w:firstLine="3990"/>
        <w:rPr>
          <w:rFonts w:asciiTheme="majorEastAsia" w:eastAsiaTheme="majorEastAsia" w:hAnsiTheme="majorEastAsia"/>
          <w:u w:val="single"/>
        </w:rPr>
      </w:pPr>
      <w:r w:rsidRPr="00A04586">
        <w:rPr>
          <w:rFonts w:asciiTheme="majorEastAsia" w:eastAsiaTheme="majorEastAsia" w:hAnsiTheme="majorEastAsia" w:hint="eastAsia"/>
          <w:u w:val="single"/>
        </w:rPr>
        <w:t xml:space="preserve">住　所　　　　　　　　　　　　　　　</w:t>
      </w:r>
    </w:p>
    <w:p w:rsidR="008B4BF2" w:rsidRPr="00A04586" w:rsidRDefault="008B4BF2" w:rsidP="008B4BF2">
      <w:pPr>
        <w:ind w:firstLineChars="1900" w:firstLine="3990"/>
        <w:rPr>
          <w:rFonts w:asciiTheme="majorEastAsia" w:eastAsiaTheme="majorEastAsia" w:hAnsiTheme="majorEastAsia"/>
          <w:u w:val="single"/>
        </w:rPr>
      </w:pPr>
    </w:p>
    <w:p w:rsidR="008B4BF2" w:rsidRPr="00A04586" w:rsidRDefault="008B4BF2" w:rsidP="008B4BF2">
      <w:pPr>
        <w:ind w:firstLineChars="1900" w:firstLine="3990"/>
        <w:rPr>
          <w:rFonts w:asciiTheme="majorEastAsia" w:eastAsiaTheme="majorEastAsia" w:hAnsiTheme="majorEastAsia"/>
          <w:u w:val="single"/>
        </w:rPr>
      </w:pPr>
      <w:r w:rsidRPr="00A04586">
        <w:rPr>
          <w:rFonts w:asciiTheme="majorEastAsia" w:eastAsiaTheme="majorEastAsia" w:hAnsiTheme="majorEastAsia" w:hint="eastAsia"/>
          <w:u w:val="single"/>
        </w:rPr>
        <w:t>氏　名　　　　　　　　　　　　　　印</w:t>
      </w:r>
    </w:p>
    <w:p w:rsidR="008B4BF2" w:rsidRPr="00A04586" w:rsidRDefault="008B4BF2" w:rsidP="008B4BF2">
      <w:pPr>
        <w:rPr>
          <w:rFonts w:asciiTheme="majorEastAsia" w:eastAsiaTheme="majorEastAsia" w:hAnsiTheme="majorEastAsia"/>
          <w:u w:val="single"/>
        </w:rPr>
      </w:pPr>
    </w:p>
    <w:p w:rsidR="008B4BF2" w:rsidRPr="00A04586" w:rsidRDefault="008B4BF2" w:rsidP="008B4BF2">
      <w:pPr>
        <w:ind w:rightChars="-150" w:right="-315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 xml:space="preserve">　私は、</w:t>
      </w:r>
      <w:r w:rsidRPr="00A04586">
        <w:rPr>
          <w:rFonts w:asciiTheme="majorEastAsia" w:eastAsiaTheme="majorEastAsia" w:hAnsiTheme="majorEastAsia" w:hint="eastAsia"/>
          <w:u w:val="single"/>
        </w:rPr>
        <w:t xml:space="preserve">　</w:t>
      </w:r>
      <w:r w:rsidR="00A87EAC">
        <w:rPr>
          <w:rFonts w:asciiTheme="majorEastAsia" w:eastAsiaTheme="majorEastAsia" w:hAnsiTheme="majorEastAsia" w:hint="eastAsia"/>
          <w:u w:val="single"/>
        </w:rPr>
        <w:t xml:space="preserve">新型コロナウイルス感染症　</w:t>
      </w:r>
      <w:r w:rsidRPr="00A04586">
        <w:rPr>
          <w:rFonts w:asciiTheme="majorEastAsia" w:eastAsiaTheme="majorEastAsia" w:hAnsiTheme="majorEastAsia" w:hint="eastAsia"/>
          <w:u w:val="single"/>
        </w:rPr>
        <w:t>による災害</w:t>
      </w:r>
      <w:r w:rsidRPr="00A04586">
        <w:rPr>
          <w:rFonts w:asciiTheme="majorEastAsia" w:eastAsiaTheme="majorEastAsia" w:hAnsiTheme="majorEastAsia" w:hint="eastAsia"/>
          <w:szCs w:val="21"/>
        </w:rPr>
        <w:t>の発生に起因して、</w:t>
      </w:r>
      <w:r w:rsidRPr="00A04586">
        <w:rPr>
          <w:rFonts w:asciiTheme="majorEastAsia" w:eastAsiaTheme="majorEastAsia" w:hAnsiTheme="majorEastAsia" w:hint="eastAsia"/>
        </w:rPr>
        <w:t>下記のとおり、経営の安定に支障が生じておりますので、中小企業信用保険法第２条第５項第４号の規定に基づき認定されるようお願いします。</w:t>
      </w:r>
    </w:p>
    <w:p w:rsidR="008B4BF2" w:rsidRPr="00A04586" w:rsidRDefault="008B4BF2" w:rsidP="008B4BF2">
      <w:pPr>
        <w:pStyle w:val="a7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>記</w:t>
      </w:r>
    </w:p>
    <w:p w:rsidR="008B4BF2" w:rsidRPr="00A04586" w:rsidRDefault="008B4BF2" w:rsidP="008B4BF2">
      <w:pPr>
        <w:spacing w:line="276" w:lineRule="auto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 xml:space="preserve">１　事業開始年月日　　　　　　　　　　　　　　　　　　　　</w:t>
      </w:r>
      <w:r w:rsidRPr="00A04586">
        <w:rPr>
          <w:rFonts w:asciiTheme="majorEastAsia" w:eastAsiaTheme="majorEastAsia" w:hAnsiTheme="majorEastAsia" w:hint="eastAsia"/>
          <w:u w:val="single"/>
        </w:rPr>
        <w:t xml:space="preserve">　　　　年　　月　　日</w:t>
      </w:r>
    </w:p>
    <w:p w:rsidR="008B4BF2" w:rsidRPr="00A04586" w:rsidRDefault="008B4BF2" w:rsidP="008B4BF2">
      <w:pPr>
        <w:spacing w:line="276" w:lineRule="auto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>２　（１）売上高等</w:t>
      </w:r>
    </w:p>
    <w:p w:rsidR="008B4BF2" w:rsidRPr="00A04586" w:rsidRDefault="008B4BF2" w:rsidP="008B4BF2">
      <w:pPr>
        <w:spacing w:line="276" w:lineRule="auto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 xml:space="preserve">　　　（イ）最近１か月間の売上高等</w:t>
      </w:r>
    </w:p>
    <w:p w:rsidR="008B4BF2" w:rsidRPr="00A04586" w:rsidRDefault="008B4BF2" w:rsidP="008B4BF2">
      <w:pPr>
        <w:spacing w:line="276" w:lineRule="auto"/>
        <w:ind w:firstLineChars="100" w:firstLine="210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363F1" wp14:editId="597DE672">
                <wp:simplePos x="0" y="0"/>
                <wp:positionH relativeFrom="column">
                  <wp:posOffset>1348740</wp:posOffset>
                </wp:positionH>
                <wp:positionV relativeFrom="paragraph">
                  <wp:posOffset>147320</wp:posOffset>
                </wp:positionV>
                <wp:extent cx="581025" cy="228600"/>
                <wp:effectExtent l="0" t="4445" r="381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BF2" w:rsidRDefault="008B4BF2" w:rsidP="008B4BF2">
                            <w:r w:rsidRPr="003C5B07">
                              <w:rPr>
                                <w:rFonts w:ascii="HGｺﾞｼｯｸM" w:eastAsia="HGｺﾞｼｯｸM" w:hint="eastAsia"/>
                              </w:rPr>
                              <w:t>×100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363F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6.2pt;margin-top:11.6pt;width:45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" stroked="f">
                <v:textbox inset="5.85pt,.7pt,5.85pt,.7pt">
                  <w:txbxContent>
                    <w:p w:rsidR="008B4BF2" w:rsidRDefault="008B4BF2" w:rsidP="008B4BF2">
                      <w:r w:rsidRPr="003C5B07">
                        <w:rPr>
                          <w:rFonts w:ascii="HGｺﾞｼｯｸM" w:eastAsia="HGｺﾞｼｯｸM" w:hint="eastAsia"/>
                        </w:rPr>
                        <w:t>×100</w:t>
                      </w:r>
                    </w:p>
                  </w:txbxContent>
                </v:textbox>
              </v:shape>
            </w:pict>
          </mc:Fallback>
        </mc:AlternateContent>
      </w:r>
      <w:r w:rsidRPr="00A04586">
        <w:rPr>
          <w:rFonts w:asciiTheme="majorEastAsia" w:eastAsiaTheme="majorEastAsia" w:hAnsiTheme="majorEastAsia" w:hint="eastAsia"/>
        </w:rPr>
        <w:t xml:space="preserve">　　　　　Ｂ－Ａ</w:t>
      </w:r>
    </w:p>
    <w:p w:rsidR="008B4BF2" w:rsidRPr="00A04586" w:rsidRDefault="008B4BF2" w:rsidP="008B4BF2">
      <w:pPr>
        <w:spacing w:line="276" w:lineRule="auto"/>
        <w:ind w:firstLineChars="100" w:firstLine="210"/>
        <w:rPr>
          <w:rFonts w:asciiTheme="majorEastAsia" w:eastAsiaTheme="majorEastAsia" w:hAnsiTheme="majorEastAsia"/>
          <w:u w:val="single"/>
        </w:rPr>
      </w:pPr>
      <w:r w:rsidRPr="00A0458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E91B5" wp14:editId="3A28B4FB">
                <wp:simplePos x="0" y="0"/>
                <wp:positionH relativeFrom="column">
                  <wp:posOffset>685800</wp:posOffset>
                </wp:positionH>
                <wp:positionV relativeFrom="paragraph">
                  <wp:posOffset>8255</wp:posOffset>
                </wp:positionV>
                <wp:extent cx="571500" cy="0"/>
                <wp:effectExtent l="9525" t="8255" r="9525" b="1079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3E1CD" id="Line 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65pt" to="9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"/>
            </w:pict>
          </mc:Fallback>
        </mc:AlternateContent>
      </w:r>
      <w:r w:rsidRPr="00A04586">
        <w:rPr>
          <w:rFonts w:asciiTheme="majorEastAsia" w:eastAsiaTheme="majorEastAsia" w:hAnsiTheme="majorEastAsia" w:hint="eastAsia"/>
        </w:rPr>
        <w:t xml:space="preserve">　　　　　　Ｂ　　　　　　　　　　　　 　　　 　 </w:t>
      </w:r>
      <w:r w:rsidRPr="00A04586">
        <w:rPr>
          <w:rFonts w:asciiTheme="majorEastAsia" w:eastAsiaTheme="majorEastAsia" w:hAnsiTheme="majorEastAsia" w:hint="eastAsia"/>
          <w:u w:val="single"/>
        </w:rPr>
        <w:t>減少率　　　　　　　％（実績）</w:t>
      </w:r>
    </w:p>
    <w:p w:rsidR="008B4BF2" w:rsidRPr="00A04586" w:rsidRDefault="008B4BF2" w:rsidP="008B4BF2">
      <w:pPr>
        <w:spacing w:line="276" w:lineRule="auto"/>
        <w:ind w:firstLineChars="500" w:firstLine="1050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 xml:space="preserve">Ａ：災害等の発生における最近１か月間の売上高等　</w:t>
      </w:r>
      <w:r w:rsidRPr="00A04586">
        <w:rPr>
          <w:rFonts w:asciiTheme="majorEastAsia" w:eastAsiaTheme="majorEastAsia" w:hAnsiTheme="majorEastAsia" w:hint="eastAsia"/>
          <w:u w:val="single"/>
        </w:rPr>
        <w:t xml:space="preserve">　　　　　　　　　　円</w:t>
      </w:r>
    </w:p>
    <w:p w:rsidR="008B4BF2" w:rsidRPr="00A04586" w:rsidRDefault="008B4BF2" w:rsidP="008B4BF2">
      <w:pPr>
        <w:spacing w:line="276" w:lineRule="auto"/>
        <w:ind w:firstLineChars="500" w:firstLine="1050"/>
        <w:rPr>
          <w:rFonts w:asciiTheme="majorEastAsia" w:eastAsiaTheme="majorEastAsia" w:hAnsiTheme="majorEastAsia"/>
          <w:u w:val="single"/>
        </w:rPr>
      </w:pPr>
      <w:r w:rsidRPr="00A04586">
        <w:rPr>
          <w:rFonts w:asciiTheme="majorEastAsia" w:eastAsiaTheme="majorEastAsia" w:hAnsiTheme="majorEastAsia" w:hint="eastAsia"/>
        </w:rPr>
        <w:t xml:space="preserve">Ｂ：Ａの期間に対応する前年１か月間の売上高等　　</w:t>
      </w:r>
      <w:r w:rsidRPr="00A04586">
        <w:rPr>
          <w:rFonts w:asciiTheme="majorEastAsia" w:eastAsiaTheme="majorEastAsia" w:hAnsiTheme="majorEastAsia" w:hint="eastAsia"/>
          <w:u w:val="single"/>
        </w:rPr>
        <w:t xml:space="preserve">　　　　　　　　　　円</w:t>
      </w:r>
    </w:p>
    <w:p w:rsidR="008B4BF2" w:rsidRPr="00A04586" w:rsidRDefault="008B4BF2" w:rsidP="008B4BF2">
      <w:pPr>
        <w:spacing w:line="276" w:lineRule="auto"/>
        <w:ind w:firstLineChars="100" w:firstLine="210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 xml:space="preserve">　　（ロ）最近３か月間の売上高等の実績見込み</w:t>
      </w:r>
    </w:p>
    <w:p w:rsidR="008B4BF2" w:rsidRPr="00A04586" w:rsidRDefault="008B4BF2" w:rsidP="008B4BF2">
      <w:pPr>
        <w:spacing w:line="276" w:lineRule="auto"/>
        <w:ind w:firstLineChars="100" w:firstLine="210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3CE0F" wp14:editId="7AF4FD39">
                <wp:simplePos x="0" y="0"/>
                <wp:positionH relativeFrom="column">
                  <wp:posOffset>2186940</wp:posOffset>
                </wp:positionH>
                <wp:positionV relativeFrom="paragraph">
                  <wp:posOffset>137795</wp:posOffset>
                </wp:positionV>
                <wp:extent cx="581025" cy="228600"/>
                <wp:effectExtent l="0" t="4445" r="381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BF2" w:rsidRDefault="008B4BF2" w:rsidP="008B4BF2">
                            <w:r w:rsidRPr="003C5B07">
                              <w:rPr>
                                <w:rFonts w:ascii="HGｺﾞｼｯｸM" w:eastAsia="HGｺﾞｼｯｸM" w:hint="eastAsia"/>
                              </w:rPr>
                              <w:t>×100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3CE0F" id="Text Box 12" o:spid="_x0000_s1027" type="#_x0000_t202" style="position:absolute;left:0;text-align:left;margin-left:172.2pt;margin-top:10.85pt;width:45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" stroked="f">
                <v:textbox inset="5.85pt,.7pt,5.85pt,.7pt">
                  <w:txbxContent>
                    <w:p w:rsidR="008B4BF2" w:rsidRDefault="008B4BF2" w:rsidP="008B4BF2">
                      <w:r w:rsidRPr="003C5B07">
                        <w:rPr>
                          <w:rFonts w:ascii="HGｺﾞｼｯｸM" w:eastAsia="HGｺﾞｼｯｸM" w:hint="eastAsia"/>
                        </w:rPr>
                        <w:t>×100</w:t>
                      </w:r>
                    </w:p>
                  </w:txbxContent>
                </v:textbox>
              </v:shape>
            </w:pict>
          </mc:Fallback>
        </mc:AlternateContent>
      </w:r>
      <w:r w:rsidRPr="00A04586">
        <w:rPr>
          <w:rFonts w:asciiTheme="majorEastAsia" w:eastAsiaTheme="majorEastAsia" w:hAnsiTheme="majorEastAsia" w:hint="eastAsia"/>
        </w:rPr>
        <w:t xml:space="preserve">　　　　（Ｂ＋Ｄ）－（Ａ＋Ｃ）</w:t>
      </w:r>
    </w:p>
    <w:p w:rsidR="008B4BF2" w:rsidRPr="00A04586" w:rsidRDefault="008B4BF2" w:rsidP="008B4BF2">
      <w:pPr>
        <w:spacing w:line="276" w:lineRule="auto"/>
        <w:ind w:firstLineChars="100" w:firstLine="210"/>
        <w:rPr>
          <w:rFonts w:asciiTheme="majorEastAsia" w:eastAsiaTheme="majorEastAsia" w:hAnsiTheme="majorEastAsia"/>
          <w:u w:val="single"/>
        </w:rPr>
      </w:pPr>
      <w:r w:rsidRPr="00A0458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36381" wp14:editId="4E2CFFA3">
                <wp:simplePos x="0" y="0"/>
                <wp:positionH relativeFrom="column">
                  <wp:posOffset>685800</wp:posOffset>
                </wp:positionH>
                <wp:positionV relativeFrom="paragraph">
                  <wp:posOffset>-635</wp:posOffset>
                </wp:positionV>
                <wp:extent cx="1415415" cy="0"/>
                <wp:effectExtent l="9525" t="8890" r="13335" b="1016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15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A84C2" id="Line 8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.05pt" to="165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"/>
            </w:pict>
          </mc:Fallback>
        </mc:AlternateContent>
      </w:r>
      <w:r w:rsidRPr="00A04586">
        <w:rPr>
          <w:rFonts w:asciiTheme="majorEastAsia" w:eastAsiaTheme="majorEastAsia" w:hAnsiTheme="majorEastAsia" w:hint="eastAsia"/>
        </w:rPr>
        <w:t xml:space="preserve">　　　　　　　（Ｂ＋Ｄ）　　　　　　 　　 </w:t>
      </w:r>
      <w:r w:rsidRPr="00A04586">
        <w:rPr>
          <w:rFonts w:asciiTheme="majorEastAsia" w:eastAsiaTheme="majorEastAsia" w:hAnsiTheme="majorEastAsia" w:hint="eastAsia"/>
          <w:u w:val="single"/>
        </w:rPr>
        <w:t>減少率　　　　　　　％（実績見込み）</w:t>
      </w:r>
    </w:p>
    <w:p w:rsidR="008B4BF2" w:rsidRPr="00A04586" w:rsidRDefault="008B4BF2" w:rsidP="008B4BF2">
      <w:pPr>
        <w:spacing w:line="276" w:lineRule="auto"/>
        <w:ind w:firstLineChars="500" w:firstLine="1050"/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 xml:space="preserve">Ｃ：Ａの期間後２か月間の見込み売上高等　　　　　</w:t>
      </w:r>
      <w:r w:rsidRPr="00A04586">
        <w:rPr>
          <w:rFonts w:asciiTheme="majorEastAsia" w:eastAsiaTheme="majorEastAsia" w:hAnsiTheme="majorEastAsia" w:hint="eastAsia"/>
          <w:u w:val="single"/>
        </w:rPr>
        <w:t xml:space="preserve">　　　　　　　　　　円</w:t>
      </w:r>
    </w:p>
    <w:p w:rsidR="008B4BF2" w:rsidRPr="00A04586" w:rsidRDefault="008B4BF2" w:rsidP="008B4BF2">
      <w:pPr>
        <w:spacing w:line="276" w:lineRule="auto"/>
        <w:ind w:firstLineChars="500" w:firstLine="1050"/>
        <w:rPr>
          <w:rFonts w:asciiTheme="majorEastAsia" w:eastAsiaTheme="majorEastAsia" w:hAnsiTheme="majorEastAsia"/>
          <w:u w:val="single"/>
        </w:rPr>
      </w:pPr>
      <w:r w:rsidRPr="00A04586">
        <w:rPr>
          <w:rFonts w:asciiTheme="majorEastAsia" w:eastAsiaTheme="majorEastAsia" w:hAnsiTheme="majorEastAsia" w:hint="eastAsia"/>
        </w:rPr>
        <w:t xml:space="preserve">Ｄ：Ｃの期間に対応する前年の２か月間の売上高等　</w:t>
      </w:r>
      <w:r w:rsidRPr="00A04586">
        <w:rPr>
          <w:rFonts w:asciiTheme="majorEastAsia" w:eastAsiaTheme="majorEastAsia" w:hAnsiTheme="majorEastAsia" w:hint="eastAsia"/>
          <w:u w:val="single"/>
        </w:rPr>
        <w:t xml:space="preserve">　　　　　　　　　　円</w:t>
      </w:r>
    </w:p>
    <w:p w:rsidR="008B4BF2" w:rsidRPr="00A04586" w:rsidRDefault="008B4BF2" w:rsidP="008B4BF2">
      <w:pPr>
        <w:rPr>
          <w:rFonts w:asciiTheme="majorEastAsia" w:eastAsiaTheme="majorEastAsia" w:hAnsiTheme="majorEastAsia"/>
        </w:rPr>
      </w:pPr>
      <w:r w:rsidRPr="00A04586">
        <w:rPr>
          <w:rFonts w:asciiTheme="majorEastAsia" w:eastAsiaTheme="majorEastAsia" w:hAnsiTheme="majorEastAsia" w:hint="eastAsia"/>
        </w:rPr>
        <w:t>３　売上高等が減少し、又は減少すると見込まれる理由</w:t>
      </w:r>
    </w:p>
    <w:p w:rsidR="008B4BF2" w:rsidRPr="00A04586" w:rsidRDefault="008B4BF2" w:rsidP="008B4BF2">
      <w:pPr>
        <w:ind w:firstLineChars="100" w:firstLine="210"/>
        <w:rPr>
          <w:rFonts w:asciiTheme="majorEastAsia" w:eastAsiaTheme="majorEastAsia" w:hAnsiTheme="majorEastAsia"/>
        </w:rPr>
      </w:pPr>
    </w:p>
    <w:p w:rsidR="008B4BF2" w:rsidRPr="00A04586" w:rsidRDefault="008B4BF2" w:rsidP="008B4BF2">
      <w:pPr>
        <w:ind w:firstLineChars="100" w:firstLine="210"/>
        <w:rPr>
          <w:rFonts w:asciiTheme="majorEastAsia" w:eastAsiaTheme="majorEastAsia" w:hAnsiTheme="majorEastAsia"/>
        </w:rPr>
      </w:pPr>
    </w:p>
    <w:p w:rsidR="008B4BF2" w:rsidRPr="00A04586" w:rsidRDefault="008B4BF2" w:rsidP="008B4BF2">
      <w:pPr>
        <w:ind w:firstLineChars="100" w:firstLine="210"/>
        <w:rPr>
          <w:rFonts w:asciiTheme="majorEastAsia" w:eastAsiaTheme="majorEastAsia" w:hAnsiTheme="majorEastAsia"/>
        </w:rPr>
      </w:pPr>
    </w:p>
    <w:p w:rsidR="008B4BF2" w:rsidRPr="00A04586" w:rsidRDefault="008B4BF2" w:rsidP="008B4BF2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A04586">
        <w:rPr>
          <w:rFonts w:asciiTheme="majorEastAsia" w:eastAsiaTheme="majorEastAsia" w:hAnsiTheme="majorEastAsia" w:hint="eastAsia"/>
          <w:sz w:val="20"/>
          <w:szCs w:val="20"/>
        </w:rPr>
        <w:t>（留意事項）</w:t>
      </w:r>
    </w:p>
    <w:p w:rsidR="008B4BF2" w:rsidRPr="00A04586" w:rsidRDefault="008B4BF2" w:rsidP="008B4BF2">
      <w:pPr>
        <w:numPr>
          <w:ilvl w:val="0"/>
          <w:numId w:val="1"/>
        </w:num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A04586">
        <w:rPr>
          <w:rFonts w:asciiTheme="majorEastAsia" w:eastAsiaTheme="majorEastAsia" w:hAnsiTheme="majorEastAsia" w:hint="eastAsia"/>
          <w:sz w:val="20"/>
          <w:szCs w:val="20"/>
        </w:rPr>
        <w:t>本認定とは別に、金融機関及び信用保証協会による金融上の審査があります。</w:t>
      </w:r>
    </w:p>
    <w:p w:rsidR="008B4BF2" w:rsidRPr="00A04586" w:rsidRDefault="008B4BF2" w:rsidP="008B4BF2">
      <w:pPr>
        <w:numPr>
          <w:ilvl w:val="0"/>
          <w:numId w:val="1"/>
        </w:num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A04586">
        <w:rPr>
          <w:rFonts w:asciiTheme="majorEastAsia" w:eastAsiaTheme="majorEastAsia" w:hAnsiTheme="majorEastAsia" w:hint="eastAsia"/>
          <w:sz w:val="20"/>
          <w:szCs w:val="20"/>
        </w:rPr>
        <w:t>市町村長又は特別区長から認定を受けた後、本認定の有効期間内に金融機関又は信用保証協会に対して、経営安定関連保証の申込みを行うことが必要です。</w:t>
      </w:r>
    </w:p>
    <w:p w:rsidR="008B4BF2" w:rsidRPr="00A04586" w:rsidRDefault="00804980" w:rsidP="008B4BF2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A04586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7FDC3" wp14:editId="5DAEEABE">
                <wp:simplePos x="0" y="0"/>
                <wp:positionH relativeFrom="column">
                  <wp:posOffset>-64135</wp:posOffset>
                </wp:positionH>
                <wp:positionV relativeFrom="paragraph">
                  <wp:posOffset>97790</wp:posOffset>
                </wp:positionV>
                <wp:extent cx="5715000" cy="846666"/>
                <wp:effectExtent l="0" t="0" r="19050" b="1079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466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7FD6E" id="Rectangle 6" o:spid="_x0000_s1026" style="position:absolute;left:0;text-align:left;margin-left:-5.05pt;margin-top:7.7pt;width:450pt;height:6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" filled="f">
                <v:textbox inset="5.85pt,.7pt,5.85pt,.7pt"/>
              </v:rect>
            </w:pict>
          </mc:Fallback>
        </mc:AlternateContent>
      </w:r>
    </w:p>
    <w:p w:rsidR="008B4BF2" w:rsidRPr="00841D55" w:rsidRDefault="008B4BF2" w:rsidP="00841D55">
      <w:pPr>
        <w:spacing w:line="180" w:lineRule="exact"/>
        <w:ind w:firstLineChars="500" w:firstLine="850"/>
        <w:rPr>
          <w:rFonts w:asciiTheme="majorEastAsia" w:eastAsiaTheme="majorEastAsia" w:hAnsiTheme="majorEastAsia"/>
          <w:sz w:val="17"/>
          <w:szCs w:val="17"/>
        </w:rPr>
      </w:pPr>
      <w:r w:rsidRPr="00841D55">
        <w:rPr>
          <w:rFonts w:asciiTheme="majorEastAsia" w:eastAsiaTheme="majorEastAsia" w:hAnsiTheme="majorEastAsia" w:hint="eastAsia"/>
          <w:sz w:val="17"/>
          <w:szCs w:val="17"/>
        </w:rPr>
        <w:t>年度雲仙市認定　　　第　　　　号</w:t>
      </w:r>
    </w:p>
    <w:p w:rsidR="008B4BF2" w:rsidRPr="00841D55" w:rsidRDefault="00656935" w:rsidP="00841D55">
      <w:pPr>
        <w:spacing w:line="180" w:lineRule="exact"/>
        <w:rPr>
          <w:rFonts w:asciiTheme="majorEastAsia" w:eastAsiaTheme="majorEastAsia" w:hAnsiTheme="majorEastAsia"/>
          <w:sz w:val="17"/>
          <w:szCs w:val="17"/>
        </w:rPr>
      </w:pPr>
      <w:r w:rsidRPr="00841D55">
        <w:rPr>
          <w:rFonts w:asciiTheme="majorEastAsia" w:eastAsiaTheme="majorEastAsia" w:hAnsiTheme="majorEastAsia" w:hint="eastAsia"/>
          <w:sz w:val="17"/>
          <w:szCs w:val="17"/>
        </w:rPr>
        <w:t xml:space="preserve">　　令和</w:t>
      </w:r>
      <w:r w:rsidR="008B4BF2" w:rsidRPr="00841D55">
        <w:rPr>
          <w:rFonts w:asciiTheme="majorEastAsia" w:eastAsiaTheme="majorEastAsia" w:hAnsiTheme="majorEastAsia" w:hint="eastAsia"/>
          <w:sz w:val="17"/>
          <w:szCs w:val="17"/>
        </w:rPr>
        <w:t xml:space="preserve">　　年　　月　　日</w:t>
      </w:r>
    </w:p>
    <w:p w:rsidR="008B4BF2" w:rsidRPr="00841D55" w:rsidRDefault="008B4BF2" w:rsidP="00841D55">
      <w:pPr>
        <w:spacing w:line="180" w:lineRule="exact"/>
        <w:rPr>
          <w:rFonts w:asciiTheme="majorEastAsia" w:eastAsiaTheme="majorEastAsia" w:hAnsiTheme="majorEastAsia"/>
          <w:sz w:val="17"/>
          <w:szCs w:val="17"/>
        </w:rPr>
      </w:pPr>
      <w:r w:rsidRPr="00841D55">
        <w:rPr>
          <w:rFonts w:asciiTheme="majorEastAsia" w:eastAsiaTheme="majorEastAsia" w:hAnsiTheme="majorEastAsia" w:hint="eastAsia"/>
          <w:sz w:val="17"/>
          <w:szCs w:val="17"/>
        </w:rPr>
        <w:t xml:space="preserve">　　申請のとおり、相違ないこ</w:t>
      </w:r>
      <w:bookmarkStart w:id="0" w:name="_GoBack"/>
      <w:bookmarkEnd w:id="0"/>
      <w:r w:rsidRPr="00841D55">
        <w:rPr>
          <w:rFonts w:asciiTheme="majorEastAsia" w:eastAsiaTheme="majorEastAsia" w:hAnsiTheme="majorEastAsia" w:hint="eastAsia"/>
          <w:sz w:val="17"/>
          <w:szCs w:val="17"/>
        </w:rPr>
        <w:t>とを認定します。</w:t>
      </w:r>
    </w:p>
    <w:p w:rsidR="008B4BF2" w:rsidRPr="00841D55" w:rsidRDefault="000B760F" w:rsidP="00841D55">
      <w:pPr>
        <w:spacing w:line="180" w:lineRule="exact"/>
        <w:rPr>
          <w:rFonts w:asciiTheme="majorEastAsia" w:eastAsiaTheme="majorEastAsia" w:hAnsiTheme="majorEastAsia"/>
          <w:sz w:val="17"/>
          <w:szCs w:val="17"/>
        </w:rPr>
      </w:pPr>
      <w:r w:rsidRPr="00841D55">
        <w:rPr>
          <w:rFonts w:asciiTheme="majorEastAsia" w:eastAsiaTheme="majorEastAsia" w:hAnsiTheme="majorEastAsia" w:hint="eastAsia"/>
          <w:sz w:val="17"/>
          <w:szCs w:val="17"/>
        </w:rPr>
        <w:t>（注）本</w:t>
      </w:r>
      <w:r w:rsidR="00656935" w:rsidRPr="00841D55">
        <w:rPr>
          <w:rFonts w:asciiTheme="majorEastAsia" w:eastAsiaTheme="majorEastAsia" w:hAnsiTheme="majorEastAsia" w:hint="eastAsia"/>
          <w:sz w:val="17"/>
          <w:szCs w:val="17"/>
        </w:rPr>
        <w:t>認定書の有効期間：令和　　年　　月　　日から令和</w:t>
      </w:r>
      <w:r w:rsidR="008B4BF2" w:rsidRPr="00841D55">
        <w:rPr>
          <w:rFonts w:asciiTheme="majorEastAsia" w:eastAsiaTheme="majorEastAsia" w:hAnsiTheme="majorEastAsia" w:hint="eastAsia"/>
          <w:sz w:val="17"/>
          <w:szCs w:val="17"/>
        </w:rPr>
        <w:t xml:space="preserve">　　年　　月　　日まで</w:t>
      </w:r>
    </w:p>
    <w:p w:rsidR="00513D51" w:rsidRDefault="00513D51" w:rsidP="00841D55">
      <w:pPr>
        <w:spacing w:line="180" w:lineRule="exact"/>
        <w:rPr>
          <w:rFonts w:asciiTheme="majorEastAsia" w:eastAsiaTheme="majorEastAsia" w:hAnsiTheme="majorEastAsia"/>
          <w:sz w:val="17"/>
          <w:szCs w:val="17"/>
        </w:rPr>
      </w:pPr>
    </w:p>
    <w:p w:rsidR="008B4BF2" w:rsidRPr="00841D55" w:rsidRDefault="008B4BF2" w:rsidP="00841D55">
      <w:pPr>
        <w:spacing w:line="180" w:lineRule="exact"/>
        <w:rPr>
          <w:rFonts w:asciiTheme="majorEastAsia" w:eastAsiaTheme="majorEastAsia" w:hAnsiTheme="majorEastAsia"/>
          <w:sz w:val="17"/>
          <w:szCs w:val="17"/>
        </w:rPr>
      </w:pPr>
      <w:r w:rsidRPr="00841D55">
        <w:rPr>
          <w:rFonts w:asciiTheme="majorEastAsia" w:eastAsiaTheme="majorEastAsia" w:hAnsiTheme="majorEastAsia" w:hint="eastAsia"/>
          <w:sz w:val="17"/>
          <w:szCs w:val="17"/>
        </w:rPr>
        <w:t xml:space="preserve">　　　　　　　　　　　　　</w:t>
      </w:r>
      <w:r w:rsidR="00841D55" w:rsidRPr="00841D55">
        <w:rPr>
          <w:rFonts w:asciiTheme="majorEastAsia" w:eastAsiaTheme="majorEastAsia" w:hAnsiTheme="majorEastAsia" w:hint="eastAsia"/>
          <w:sz w:val="17"/>
          <w:szCs w:val="17"/>
        </w:rPr>
        <w:t xml:space="preserve">　　　　　　　　　　　　　　　</w:t>
      </w:r>
      <w:r w:rsidR="00841D55">
        <w:rPr>
          <w:rFonts w:asciiTheme="majorEastAsia" w:eastAsiaTheme="majorEastAsia" w:hAnsiTheme="majorEastAsia" w:hint="eastAsia"/>
          <w:sz w:val="17"/>
          <w:szCs w:val="17"/>
        </w:rPr>
        <w:t xml:space="preserve">　　</w:t>
      </w:r>
      <w:r w:rsidR="00841D55" w:rsidRPr="00841D55">
        <w:rPr>
          <w:rFonts w:asciiTheme="majorEastAsia" w:eastAsiaTheme="majorEastAsia" w:hAnsiTheme="majorEastAsia" w:hint="eastAsia"/>
          <w:sz w:val="17"/>
          <w:szCs w:val="17"/>
        </w:rPr>
        <w:t xml:space="preserve">　</w:t>
      </w:r>
      <w:r w:rsidRPr="00841D55">
        <w:rPr>
          <w:rFonts w:asciiTheme="majorEastAsia" w:eastAsiaTheme="majorEastAsia" w:hAnsiTheme="majorEastAsia" w:hint="eastAsia"/>
          <w:sz w:val="17"/>
          <w:szCs w:val="17"/>
        </w:rPr>
        <w:t>認定者名　　雲仙市長　金澤　秀三郎</w:t>
      </w:r>
    </w:p>
    <w:p w:rsidR="008B4BF2" w:rsidRPr="00A04586" w:rsidRDefault="008B4BF2" w:rsidP="008B4BF2">
      <w:pPr>
        <w:rPr>
          <w:rFonts w:asciiTheme="majorEastAsia" w:eastAsiaTheme="majorEastAsia" w:hAnsiTheme="majorEastAsia"/>
          <w:szCs w:val="21"/>
        </w:rPr>
      </w:pPr>
    </w:p>
    <w:p w:rsidR="008B4BF2" w:rsidRPr="00A04586" w:rsidRDefault="008B4BF2" w:rsidP="0076390A">
      <w:pPr>
        <w:ind w:right="210"/>
        <w:jc w:val="right"/>
        <w:rPr>
          <w:rFonts w:asciiTheme="majorEastAsia" w:eastAsiaTheme="majorEastAsia" w:hAnsiTheme="majorEastAsia"/>
          <w:szCs w:val="21"/>
        </w:rPr>
        <w:sectPr w:rsidR="008B4BF2" w:rsidRPr="00A04586" w:rsidSect="008B4BF2">
          <w:pgSz w:w="11906" w:h="16838" w:code="9"/>
          <w:pgMar w:top="851" w:right="1701" w:bottom="357" w:left="1701" w:header="539" w:footer="0" w:gutter="0"/>
          <w:cols w:space="425"/>
          <w:docGrid w:type="linesAndChars" w:linePitch="360"/>
        </w:sectPr>
      </w:pPr>
    </w:p>
    <w:p w:rsidR="007A38FD" w:rsidRPr="008B4BF2" w:rsidRDefault="007A38FD" w:rsidP="0076390A">
      <w:pPr>
        <w:ind w:right="1260"/>
      </w:pPr>
    </w:p>
    <w:sectPr w:rsidR="007A38FD" w:rsidRPr="008B4BF2" w:rsidSect="00B4402D">
      <w:type w:val="continuous"/>
      <w:pgSz w:w="11906" w:h="16838" w:code="9"/>
      <w:pgMar w:top="851" w:right="851" w:bottom="357" w:left="851" w:header="539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F2" w:rsidRDefault="008B4BF2" w:rsidP="008B4BF2">
      <w:r>
        <w:separator/>
      </w:r>
    </w:p>
  </w:endnote>
  <w:endnote w:type="continuationSeparator" w:id="0">
    <w:p w:rsidR="008B4BF2" w:rsidRDefault="008B4BF2" w:rsidP="008B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F2" w:rsidRDefault="008B4BF2" w:rsidP="008B4BF2">
      <w:r>
        <w:separator/>
      </w:r>
    </w:p>
  </w:footnote>
  <w:footnote w:type="continuationSeparator" w:id="0">
    <w:p w:rsidR="008B4BF2" w:rsidRDefault="008B4BF2" w:rsidP="008B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C22"/>
    <w:multiLevelType w:val="hybridMultilevel"/>
    <w:tmpl w:val="CA781066"/>
    <w:lvl w:ilvl="0" w:tplc="8430C1C4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6E"/>
    <w:rsid w:val="000B760F"/>
    <w:rsid w:val="00513D51"/>
    <w:rsid w:val="00656935"/>
    <w:rsid w:val="006E42B2"/>
    <w:rsid w:val="0076390A"/>
    <w:rsid w:val="007A38FD"/>
    <w:rsid w:val="00804980"/>
    <w:rsid w:val="00841D55"/>
    <w:rsid w:val="008B4BF2"/>
    <w:rsid w:val="008D3266"/>
    <w:rsid w:val="008F22CE"/>
    <w:rsid w:val="00A04586"/>
    <w:rsid w:val="00A87EAC"/>
    <w:rsid w:val="00C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978AC"/>
  <w15:docId w15:val="{DAD9983B-4B0D-4B53-82F9-66D18A1C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BF2"/>
  </w:style>
  <w:style w:type="paragraph" w:styleId="a5">
    <w:name w:val="footer"/>
    <w:basedOn w:val="a"/>
    <w:link w:val="a6"/>
    <w:uiPriority w:val="99"/>
    <w:unhideWhenUsed/>
    <w:rsid w:val="008B4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BF2"/>
  </w:style>
  <w:style w:type="paragraph" w:styleId="a7">
    <w:name w:val="Note Heading"/>
    <w:basedOn w:val="a"/>
    <w:next w:val="a"/>
    <w:link w:val="a8"/>
    <w:rsid w:val="008B4BF2"/>
    <w:pPr>
      <w:jc w:val="center"/>
    </w:pPr>
  </w:style>
  <w:style w:type="character" w:customStyle="1" w:styleId="a8">
    <w:name w:val="記 (文字)"/>
    <w:basedOn w:val="a0"/>
    <w:link w:val="a7"/>
    <w:rsid w:val="008B4B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城戸　祐司</dc:creator>
  <cp:lastModifiedBy>石川　洋行</cp:lastModifiedBy>
  <cp:revision>13</cp:revision>
  <cp:lastPrinted>2016-06-08T00:00:00Z</cp:lastPrinted>
  <dcterms:created xsi:type="dcterms:W3CDTF">2016-05-13T05:19:00Z</dcterms:created>
  <dcterms:modified xsi:type="dcterms:W3CDTF">2020-07-30T10:30:00Z</dcterms:modified>
</cp:coreProperties>
</file>