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39"/>
      </w:tblGrid>
      <w:tr w:rsidR="00BE7E20" w:rsidTr="00BE7E20">
        <w:trPr>
          <w:trHeight w:val="14998"/>
        </w:trPr>
        <w:tc>
          <w:tcPr>
            <w:tcW w:w="10126" w:type="dxa"/>
          </w:tcPr>
          <w:p w:rsidR="00BE7E20" w:rsidRDefault="00BE7E20" w:rsidP="00BE7E20">
            <w:pPr>
              <w:ind w:left="-36"/>
            </w:pPr>
            <w:bookmarkStart w:id="0" w:name="_GoBack"/>
            <w:bookmarkEnd w:id="0"/>
          </w:p>
          <w:p w:rsidR="00BE7E20" w:rsidRPr="00BE7E20" w:rsidRDefault="00BE7E20" w:rsidP="00BE7E20">
            <w:pPr>
              <w:ind w:left="-36"/>
              <w:jc w:val="center"/>
              <w:rPr>
                <w:sz w:val="36"/>
              </w:rPr>
            </w:pPr>
            <w:r w:rsidRPr="00BE7E20">
              <w:rPr>
                <w:rFonts w:hint="eastAsia"/>
                <w:sz w:val="36"/>
              </w:rPr>
              <w:t>確</w:t>
            </w:r>
            <w:r>
              <w:rPr>
                <w:rFonts w:hint="eastAsia"/>
                <w:sz w:val="36"/>
              </w:rPr>
              <w:t xml:space="preserve">　　　　</w:t>
            </w:r>
            <w:r w:rsidRPr="00BE7E20">
              <w:rPr>
                <w:rFonts w:hint="eastAsia"/>
                <w:sz w:val="36"/>
              </w:rPr>
              <w:t>認</w:t>
            </w:r>
            <w:r>
              <w:rPr>
                <w:rFonts w:hint="eastAsia"/>
                <w:sz w:val="36"/>
              </w:rPr>
              <w:t xml:space="preserve">　　　　</w:t>
            </w:r>
            <w:r w:rsidRPr="00BE7E20">
              <w:rPr>
                <w:rFonts w:hint="eastAsia"/>
                <w:sz w:val="36"/>
              </w:rPr>
              <w:t>書</w:t>
            </w:r>
          </w:p>
          <w:p w:rsidR="00BE7E20" w:rsidRDefault="00BE7E20" w:rsidP="00BE7E20">
            <w:pPr>
              <w:ind w:left="-36"/>
            </w:pPr>
          </w:p>
          <w:p w:rsidR="00BE7E20" w:rsidRDefault="00BF1C6D" w:rsidP="00BE7E20">
            <w:pPr>
              <w:ind w:left="-36"/>
            </w:pPr>
            <w:r>
              <w:rPr>
                <w:rFonts w:hint="eastAsia"/>
                <w:noProof/>
                <w:sz w:val="24"/>
              </w:rPr>
              <mc:AlternateContent>
                <mc:Choice Requires="wps">
                  <w:drawing>
                    <wp:anchor distT="0" distB="0" distL="114300" distR="114300" simplePos="0" relativeHeight="251663360" behindDoc="0" locked="0" layoutInCell="1" allowOverlap="1" wp14:anchorId="471F2007" wp14:editId="101C83B0">
                      <wp:simplePos x="0" y="0"/>
                      <wp:positionH relativeFrom="column">
                        <wp:posOffset>1229995</wp:posOffset>
                      </wp:positionH>
                      <wp:positionV relativeFrom="paragraph">
                        <wp:posOffset>191770</wp:posOffset>
                      </wp:positionV>
                      <wp:extent cx="3686810" cy="0"/>
                      <wp:effectExtent l="0" t="0" r="27940" b="19050"/>
                      <wp:wrapNone/>
                      <wp:docPr id="3" name="直線コネクタ 3"/>
                      <wp:cNvGraphicFramePr/>
                      <a:graphic xmlns:a="http://schemas.openxmlformats.org/drawingml/2006/main">
                        <a:graphicData uri="http://schemas.microsoft.com/office/word/2010/wordprocessingShape">
                          <wps:wsp>
                            <wps:cNvCnPr/>
                            <wps:spPr>
                              <a:xfrm>
                                <a:off x="0" y="0"/>
                                <a:ext cx="36868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69A225"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5pt,15.1pt" to="387.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" strokecolor="windowText"/>
                  </w:pict>
                </mc:Fallback>
              </mc:AlternateContent>
            </w:r>
            <w:r w:rsidR="00BE7E20">
              <w:rPr>
                <w:rFonts w:hint="eastAsia"/>
              </w:rPr>
              <w:t xml:space="preserve">　　　</w:t>
            </w:r>
            <w:r w:rsidR="00BE7E20" w:rsidRPr="00BF1C6D">
              <w:rPr>
                <w:rFonts w:hint="eastAsia"/>
                <w:spacing w:val="105"/>
                <w:kern w:val="0"/>
                <w:fitText w:val="1470" w:id="1686365441"/>
              </w:rPr>
              <w:t>申請者</w:t>
            </w:r>
            <w:r w:rsidR="00BE7E20" w:rsidRPr="00BF1C6D">
              <w:rPr>
                <w:rFonts w:hint="eastAsia"/>
                <w:kern w:val="0"/>
                <w:fitText w:val="1470" w:id="1686365441"/>
              </w:rPr>
              <w:t>：</w:t>
            </w:r>
            <w:r w:rsidR="00BE7E20" w:rsidRPr="00BF1C6D">
              <w:rPr>
                <w:rFonts w:hint="eastAsia"/>
                <w:kern w:val="0"/>
              </w:rPr>
              <w:t xml:space="preserve">　　　　　　　　　　　　　　　　　　　　　　　　　　　</w:t>
            </w:r>
          </w:p>
          <w:p w:rsidR="00BE7E20" w:rsidRPr="00BE7E20" w:rsidRDefault="00BE7E20" w:rsidP="00BE7E20">
            <w:pPr>
              <w:ind w:left="-36"/>
            </w:pPr>
          </w:p>
          <w:p w:rsidR="00BE7E20" w:rsidRDefault="00BF1C6D" w:rsidP="00BE7E20">
            <w:pPr>
              <w:ind w:left="-36"/>
            </w:pPr>
            <w:r>
              <w:rPr>
                <w:rFonts w:hint="eastAsia"/>
                <w:noProof/>
                <w:sz w:val="24"/>
              </w:rPr>
              <mc:AlternateContent>
                <mc:Choice Requires="wps">
                  <w:drawing>
                    <wp:anchor distT="0" distB="0" distL="114300" distR="114300" simplePos="0" relativeHeight="251661312" behindDoc="0" locked="0" layoutInCell="1" allowOverlap="1" wp14:anchorId="3B4B180E" wp14:editId="4AE6B544">
                      <wp:simplePos x="0" y="0"/>
                      <wp:positionH relativeFrom="column">
                        <wp:posOffset>1231951</wp:posOffset>
                      </wp:positionH>
                      <wp:positionV relativeFrom="paragraph">
                        <wp:posOffset>212319</wp:posOffset>
                      </wp:positionV>
                      <wp:extent cx="3686861" cy="0"/>
                      <wp:effectExtent l="0" t="0" r="27940" b="19050"/>
                      <wp:wrapNone/>
                      <wp:docPr id="2" name="直線コネクタ 2"/>
                      <wp:cNvGraphicFramePr/>
                      <a:graphic xmlns:a="http://schemas.openxmlformats.org/drawingml/2006/main">
                        <a:graphicData uri="http://schemas.microsoft.com/office/word/2010/wordprocessingShape">
                          <wps:wsp>
                            <wps:cNvCnPr/>
                            <wps:spPr>
                              <a:xfrm>
                                <a:off x="0" y="0"/>
                                <a:ext cx="3686861"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EEC055"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16.7pt" to="387.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" strokecolor="windowText"/>
                  </w:pict>
                </mc:Fallback>
              </mc:AlternateContent>
            </w:r>
            <w:r w:rsidR="00BE7E20">
              <w:rPr>
                <w:rFonts w:hint="eastAsia"/>
              </w:rPr>
              <w:t xml:space="preserve">　　　</w:t>
            </w:r>
            <w:r w:rsidR="00BE7E20" w:rsidRPr="00BF1C6D">
              <w:rPr>
                <w:rFonts w:hint="eastAsia"/>
                <w:spacing w:val="45"/>
                <w:kern w:val="0"/>
                <w:fitText w:val="1470" w:id="1686365440"/>
              </w:rPr>
              <w:t>設置場所</w:t>
            </w:r>
            <w:r w:rsidR="00BE7E20" w:rsidRPr="00BF1C6D">
              <w:rPr>
                <w:rFonts w:hint="eastAsia"/>
                <w:spacing w:val="30"/>
                <w:kern w:val="0"/>
                <w:fitText w:val="1470" w:id="1686365440"/>
              </w:rPr>
              <w:t>：</w:t>
            </w:r>
            <w:r w:rsidR="00BE7E20" w:rsidRPr="00BF1C6D">
              <w:rPr>
                <w:rFonts w:hint="eastAsia"/>
                <w:kern w:val="0"/>
              </w:rPr>
              <w:t xml:space="preserve">　雲仙市　　　　　　　　　　　　　　　　　　　　　　　</w:t>
            </w:r>
          </w:p>
          <w:p w:rsidR="00BE7E20" w:rsidRDefault="00BE7E20" w:rsidP="00BE7E20">
            <w:pPr>
              <w:ind w:left="-36"/>
            </w:pPr>
          </w:p>
          <w:p w:rsidR="00BE7E20" w:rsidRPr="00BE7E20" w:rsidRDefault="00BE7E20" w:rsidP="00BE7E20">
            <w:pPr>
              <w:ind w:left="-36"/>
              <w:rPr>
                <w:sz w:val="24"/>
              </w:rPr>
            </w:pPr>
            <w:r w:rsidRPr="00BE7E20">
              <w:rPr>
                <w:rFonts w:hint="eastAsia"/>
                <w:sz w:val="24"/>
              </w:rPr>
              <w:t xml:space="preserve">　　　１．雲仙市浄化槽等設置整備事業補助金交付要綱第７条第１項に規定する</w:t>
            </w:r>
            <w:r w:rsidR="00BF1C6D">
              <w:rPr>
                <w:rFonts w:hint="eastAsia"/>
                <w:sz w:val="24"/>
              </w:rPr>
              <w:t>下水道・</w:t>
            </w:r>
          </w:p>
          <w:p w:rsidR="00BE7E20" w:rsidRPr="00BE7E20" w:rsidRDefault="00BE7E20" w:rsidP="00BE7E20">
            <w:pPr>
              <w:ind w:left="-36"/>
              <w:rPr>
                <w:sz w:val="24"/>
              </w:rPr>
            </w:pPr>
            <w:r>
              <w:rPr>
                <w:rFonts w:hint="eastAsia"/>
                <w:sz w:val="24"/>
              </w:rPr>
              <w:t xml:space="preserve">　　　　農業集落排水・小規模集合排水の事業計画区域外である。</w:t>
            </w:r>
          </w:p>
          <w:p w:rsidR="00BE7E20" w:rsidRPr="00BF1C6D" w:rsidRDefault="00BE7E20" w:rsidP="00BE7E20">
            <w:pPr>
              <w:ind w:left="-36"/>
              <w:rPr>
                <w:sz w:val="24"/>
              </w:rPr>
            </w:pPr>
          </w:p>
          <w:p w:rsidR="00BE7E20" w:rsidRPr="00BE7E20" w:rsidRDefault="00BE7E20" w:rsidP="00BE7E20">
            <w:pPr>
              <w:ind w:left="-36"/>
              <w:rPr>
                <w:sz w:val="24"/>
              </w:rPr>
            </w:pPr>
            <w:r>
              <w:rPr>
                <w:rFonts w:hint="eastAsia"/>
                <w:sz w:val="24"/>
              </w:rPr>
              <w:t xml:space="preserve">　　　２．下水道等の事業区域内ではあるが、雲仙市浄化槽等設置整備事業補助</w:t>
            </w:r>
            <w:r w:rsidR="00BF1C6D">
              <w:rPr>
                <w:rFonts w:hint="eastAsia"/>
                <w:sz w:val="24"/>
              </w:rPr>
              <w:t>金交付</w:t>
            </w:r>
          </w:p>
          <w:p w:rsidR="00BE7E20" w:rsidRPr="00BE7E20" w:rsidRDefault="00BE7E20" w:rsidP="00BE7E20">
            <w:pPr>
              <w:ind w:left="-36"/>
              <w:rPr>
                <w:sz w:val="24"/>
              </w:rPr>
            </w:pPr>
            <w:r>
              <w:rPr>
                <w:rFonts w:hint="eastAsia"/>
                <w:sz w:val="24"/>
              </w:rPr>
              <w:t xml:space="preserve">　　　　要綱第７条第２項</w:t>
            </w:r>
            <w:r w:rsidR="00BF1C6D">
              <w:rPr>
                <w:rFonts w:hint="eastAsia"/>
                <w:sz w:val="24"/>
              </w:rPr>
              <w:t>に規定する要件を満たす区域である。</w:t>
            </w:r>
          </w:p>
          <w:p w:rsidR="00BE7E20" w:rsidRPr="00BE7E20" w:rsidRDefault="00BE7E20" w:rsidP="00BE7E20">
            <w:pPr>
              <w:ind w:left="-36"/>
              <w:rPr>
                <w:sz w:val="24"/>
              </w:rPr>
            </w:pPr>
          </w:p>
          <w:p w:rsidR="00BE7E20" w:rsidRPr="00BE7E20" w:rsidRDefault="00BF1C6D" w:rsidP="00BE7E20">
            <w:pPr>
              <w:ind w:left="-36"/>
              <w:rPr>
                <w:sz w:val="24"/>
              </w:rPr>
            </w:pPr>
            <w:r>
              <w:rPr>
                <w:rFonts w:hint="eastAsia"/>
                <w:sz w:val="24"/>
              </w:rPr>
              <w:t xml:space="preserve">　　　２に該当する理由</w:t>
            </w:r>
          </w:p>
          <w:tbl>
            <w:tblPr>
              <w:tblW w:w="0" w:type="auto"/>
              <w:tblInd w:w="2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5"/>
            </w:tblGrid>
            <w:tr w:rsidR="00BF1C6D" w:rsidTr="00CE1406">
              <w:trPr>
                <w:trHeight w:val="3110"/>
              </w:trPr>
              <w:tc>
                <w:tcPr>
                  <w:tcW w:w="9355" w:type="dxa"/>
                  <w:tcBorders>
                    <w:top w:val="single" w:sz="6" w:space="0" w:color="auto"/>
                    <w:left w:val="single" w:sz="6" w:space="0" w:color="auto"/>
                    <w:bottom w:val="single" w:sz="6" w:space="0" w:color="auto"/>
                    <w:right w:val="single" w:sz="6" w:space="0" w:color="auto"/>
                  </w:tcBorders>
                </w:tcPr>
                <w:p w:rsidR="00BF1C6D" w:rsidRPr="00BE7E20" w:rsidRDefault="00BF1C6D" w:rsidP="00BF1C6D">
                  <w:pPr>
                    <w:ind w:left="-36"/>
                    <w:rPr>
                      <w:sz w:val="24"/>
                    </w:rPr>
                  </w:pPr>
                </w:p>
                <w:p w:rsidR="00BF1C6D" w:rsidRDefault="00BF1C6D" w:rsidP="00BF1C6D">
                  <w:pPr>
                    <w:ind w:left="-36"/>
                  </w:pPr>
                </w:p>
                <w:p w:rsidR="00BF1C6D" w:rsidRDefault="00BF1C6D" w:rsidP="00BF1C6D">
                  <w:pPr>
                    <w:ind w:left="-36"/>
                  </w:pPr>
                </w:p>
                <w:p w:rsidR="00BF1C6D" w:rsidRDefault="00BF1C6D" w:rsidP="00BF1C6D">
                  <w:pPr>
                    <w:ind w:left="-36"/>
                  </w:pPr>
                </w:p>
                <w:p w:rsidR="00BF1C6D" w:rsidRDefault="00BF1C6D" w:rsidP="00BF1C6D">
                  <w:pPr>
                    <w:ind w:left="-36"/>
                  </w:pPr>
                </w:p>
                <w:p w:rsidR="00BF1C6D" w:rsidRDefault="00BF1C6D" w:rsidP="00BF1C6D">
                  <w:pPr>
                    <w:ind w:left="-36"/>
                  </w:pPr>
                </w:p>
                <w:p w:rsidR="00BF1C6D" w:rsidRDefault="00BF1C6D" w:rsidP="00BF1C6D">
                  <w:pPr>
                    <w:ind w:left="-36"/>
                  </w:pPr>
                </w:p>
                <w:p w:rsidR="00BF1C6D" w:rsidRDefault="00BF1C6D" w:rsidP="00BF1C6D">
                  <w:pPr>
                    <w:ind w:left="-36"/>
                  </w:pPr>
                </w:p>
                <w:p w:rsidR="00BF1C6D" w:rsidRDefault="00BF1C6D" w:rsidP="00BF1C6D">
                  <w:pPr>
                    <w:ind w:left="-36"/>
                    <w:rPr>
                      <w:sz w:val="24"/>
                    </w:rPr>
                  </w:pPr>
                </w:p>
              </w:tc>
            </w:tr>
          </w:tbl>
          <w:p w:rsidR="00BE7E20" w:rsidRDefault="00BE7E20" w:rsidP="00BE7E20">
            <w:pPr>
              <w:ind w:left="-36"/>
            </w:pPr>
          </w:p>
          <w:p w:rsidR="00BE7E20" w:rsidRPr="00BF1C6D" w:rsidRDefault="00BF1C6D" w:rsidP="00BF1C6D">
            <w:pPr>
              <w:ind w:left="-36" w:firstLineChars="100" w:firstLine="240"/>
              <w:rPr>
                <w:sz w:val="24"/>
              </w:rPr>
            </w:pPr>
            <w:r w:rsidRPr="00BF1C6D">
              <w:rPr>
                <w:rFonts w:hint="eastAsia"/>
                <w:sz w:val="24"/>
              </w:rPr>
              <w:t xml:space="preserve">　上記申請者が雲仙市浄化槽等設置整備事業補助金の交付を申請するにあたり</w:t>
            </w:r>
            <w:r>
              <w:rPr>
                <w:rFonts w:hint="eastAsia"/>
                <w:sz w:val="24"/>
              </w:rPr>
              <w:t>、浄化槽</w:t>
            </w:r>
          </w:p>
          <w:p w:rsidR="00BE7E20" w:rsidRPr="00BF1C6D" w:rsidRDefault="00BF1C6D" w:rsidP="00BE7E20">
            <w:pPr>
              <w:ind w:left="-36"/>
              <w:rPr>
                <w:sz w:val="24"/>
              </w:rPr>
            </w:pPr>
            <w:r>
              <w:rPr>
                <w:rFonts w:hint="eastAsia"/>
                <w:sz w:val="24"/>
              </w:rPr>
              <w:t xml:space="preserve">　設置場所が交付の対象となることを確認しました。</w:t>
            </w:r>
          </w:p>
          <w:p w:rsidR="00BE7E20" w:rsidRPr="00BF1C6D" w:rsidRDefault="00BE7E20" w:rsidP="00BE7E20">
            <w:pPr>
              <w:ind w:left="-36"/>
              <w:rPr>
                <w:sz w:val="24"/>
              </w:rPr>
            </w:pPr>
          </w:p>
          <w:p w:rsidR="00BE7E20" w:rsidRPr="00BF1C6D" w:rsidRDefault="00BE7E20" w:rsidP="00BE7E20">
            <w:pPr>
              <w:ind w:left="-36"/>
              <w:rPr>
                <w:sz w:val="24"/>
              </w:rPr>
            </w:pPr>
          </w:p>
          <w:p w:rsidR="00BE7E20" w:rsidRPr="00BF1C6D" w:rsidRDefault="00BE7E20" w:rsidP="00BE7E20">
            <w:pPr>
              <w:ind w:left="-36"/>
              <w:rPr>
                <w:sz w:val="24"/>
              </w:rPr>
            </w:pPr>
          </w:p>
          <w:p w:rsidR="00BE7E20" w:rsidRPr="00BF1C6D" w:rsidRDefault="00BE7E20" w:rsidP="00BE7E20">
            <w:pPr>
              <w:ind w:left="-36"/>
              <w:rPr>
                <w:sz w:val="24"/>
              </w:rPr>
            </w:pPr>
          </w:p>
          <w:p w:rsidR="00BE7E20" w:rsidRPr="00BF1C6D" w:rsidRDefault="00BE7E20" w:rsidP="00BE7E20">
            <w:pPr>
              <w:ind w:left="-36"/>
              <w:rPr>
                <w:sz w:val="24"/>
              </w:rPr>
            </w:pPr>
          </w:p>
          <w:p w:rsidR="00BE7E20" w:rsidRPr="00BF1C6D" w:rsidRDefault="00BE7E20" w:rsidP="00BE7E20">
            <w:pPr>
              <w:ind w:left="-36"/>
              <w:rPr>
                <w:sz w:val="24"/>
              </w:rPr>
            </w:pPr>
          </w:p>
          <w:p w:rsidR="00BE7E20" w:rsidRPr="00BF1C6D" w:rsidRDefault="00BE7E20" w:rsidP="00BE7E20">
            <w:pPr>
              <w:ind w:left="-36"/>
              <w:rPr>
                <w:sz w:val="24"/>
              </w:rPr>
            </w:pPr>
          </w:p>
          <w:p w:rsidR="00BE7E20" w:rsidRPr="00BF1C6D" w:rsidRDefault="00BE7E20" w:rsidP="00BE7E20">
            <w:pPr>
              <w:ind w:left="-36"/>
              <w:rPr>
                <w:sz w:val="24"/>
              </w:rPr>
            </w:pPr>
          </w:p>
          <w:p w:rsidR="00BE7E20" w:rsidRDefault="00B814B6" w:rsidP="00BF1C6D">
            <w:pPr>
              <w:ind w:left="-36" w:firstLineChars="2600" w:firstLine="6240"/>
              <w:rPr>
                <w:sz w:val="24"/>
              </w:rPr>
            </w:pPr>
            <w:r>
              <w:rPr>
                <w:rFonts w:hint="eastAsia"/>
                <w:sz w:val="24"/>
              </w:rPr>
              <w:t>令和</w:t>
            </w:r>
            <w:r w:rsidR="00BF1C6D">
              <w:rPr>
                <w:rFonts w:hint="eastAsia"/>
                <w:sz w:val="24"/>
              </w:rPr>
              <w:t xml:space="preserve">　　年　　月　　日</w:t>
            </w:r>
          </w:p>
          <w:p w:rsidR="00BF1C6D" w:rsidRDefault="00BF1C6D" w:rsidP="00BE7E20">
            <w:pPr>
              <w:ind w:left="-36"/>
              <w:rPr>
                <w:sz w:val="24"/>
              </w:rPr>
            </w:pPr>
          </w:p>
          <w:p w:rsidR="00BF1C6D" w:rsidRDefault="00BF1C6D" w:rsidP="00BF1C6D">
            <w:pPr>
              <w:ind w:left="-36" w:firstLineChars="2600" w:firstLine="6240"/>
              <w:rPr>
                <w:sz w:val="24"/>
              </w:rPr>
            </w:pPr>
            <w:r>
              <w:rPr>
                <w:rFonts w:hint="eastAsia"/>
                <w:sz w:val="24"/>
              </w:rPr>
              <w:t>雲仙市環境水道部下水道課</w:t>
            </w:r>
          </w:p>
          <w:p w:rsidR="00BF1C6D" w:rsidRDefault="00BF1C6D" w:rsidP="00BE7E20">
            <w:pPr>
              <w:ind w:left="-36"/>
              <w:rPr>
                <w:sz w:val="24"/>
              </w:rPr>
            </w:pPr>
          </w:p>
          <w:p w:rsidR="00BF1C6D" w:rsidRPr="00BF1C6D" w:rsidRDefault="00BF1C6D" w:rsidP="00BF1C6D">
            <w:pPr>
              <w:ind w:left="-36" w:firstLineChars="2600" w:firstLine="6240"/>
              <w:rPr>
                <w:sz w:val="24"/>
                <w:u w:val="single"/>
              </w:rPr>
            </w:pPr>
            <w:r>
              <w:rPr>
                <w:rFonts w:hint="eastAsia"/>
                <w:sz w:val="24"/>
              </w:rPr>
              <w:t>確認者</w:t>
            </w:r>
            <w:r w:rsidRPr="00BF1C6D">
              <w:rPr>
                <w:rFonts w:hint="eastAsia"/>
                <w:sz w:val="24"/>
              </w:rPr>
              <w:t xml:space="preserve">　　　　　　　　　　</w:t>
            </w:r>
          </w:p>
          <w:p w:rsidR="00BE7E20" w:rsidRPr="00BF1C6D" w:rsidRDefault="00BF1C6D" w:rsidP="00BE7E20">
            <w:pPr>
              <w:ind w:left="-36"/>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4414063</wp:posOffset>
                      </wp:positionH>
                      <wp:positionV relativeFrom="paragraph">
                        <wp:posOffset>13716</wp:posOffset>
                      </wp:positionV>
                      <wp:extent cx="1601470" cy="1"/>
                      <wp:effectExtent l="0" t="0" r="17780" b="19050"/>
                      <wp:wrapNone/>
                      <wp:docPr id="1" name="直線コネクタ 1"/>
                      <wp:cNvGraphicFramePr/>
                      <a:graphic xmlns:a="http://schemas.openxmlformats.org/drawingml/2006/main">
                        <a:graphicData uri="http://schemas.microsoft.com/office/word/2010/wordprocessingShape">
                          <wps:wsp>
                            <wps:cNvCnPr/>
                            <wps:spPr>
                              <a:xfrm flipV="1">
                                <a:off x="0" y="0"/>
                                <a:ext cx="160147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A02D5D"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7.55pt,1.1pt" to="473.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" strokecolor="black [3213]"/>
                  </w:pict>
                </mc:Fallback>
              </mc:AlternateContent>
            </w:r>
          </w:p>
        </w:tc>
      </w:tr>
    </w:tbl>
    <w:p w:rsidR="0086195B" w:rsidRDefault="0086195B"/>
    <w:sectPr w:rsidR="0086195B" w:rsidSect="00BE7E20">
      <w:pgSz w:w="11906" w:h="16838"/>
      <w:pgMar w:top="851"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20"/>
    <w:rsid w:val="00006A16"/>
    <w:rsid w:val="0086195B"/>
    <w:rsid w:val="00B814B6"/>
    <w:rsid w:val="00BE7E20"/>
    <w:rsid w:val="00BF1C6D"/>
    <w:rsid w:val="00CE1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FBB824F-871B-4791-9699-02BE1815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14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14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　智雪</dc:creator>
  <cp:lastModifiedBy>川崎　智雪</cp:lastModifiedBy>
  <cp:revision>2</cp:revision>
  <cp:lastPrinted>2019-04-24T05:39:00Z</cp:lastPrinted>
  <dcterms:created xsi:type="dcterms:W3CDTF">2020-02-27T00:17:00Z</dcterms:created>
  <dcterms:modified xsi:type="dcterms:W3CDTF">2020-02-27T00:17:00Z</dcterms:modified>
</cp:coreProperties>
</file>